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315D51" w:rsidRPr="00315D51" w:rsidTr="00315D51">
        <w:tc>
          <w:tcPr>
            <w:tcW w:w="0" w:type="auto"/>
            <w:shd w:val="clear" w:color="auto" w:fill="FFFFFF"/>
            <w:tcMar>
              <w:top w:w="0" w:type="dxa"/>
              <w:left w:w="60" w:type="dxa"/>
              <w:bottom w:w="0" w:type="dxa"/>
              <w:right w:w="60" w:type="dxa"/>
            </w:tcMar>
            <w:vAlign w:val="center"/>
            <w:hideMark/>
          </w:tcPr>
          <w:p w:rsidR="00315D51" w:rsidRPr="00315D51" w:rsidRDefault="00315D51" w:rsidP="00315D51">
            <w:pPr>
              <w:spacing w:after="60" w:line="240" w:lineRule="auto"/>
              <w:jc w:val="center"/>
              <w:rPr>
                <w:rFonts w:ascii="Arial" w:eastAsia="Times New Roman" w:hAnsi="Arial" w:cs="Arial"/>
                <w:b/>
                <w:bCs/>
                <w:color w:val="000000" w:themeColor="text1"/>
                <w:sz w:val="24"/>
                <w:szCs w:val="24"/>
                <w:lang w:eastAsia="es-ES"/>
              </w:rPr>
            </w:pPr>
            <w:r w:rsidRPr="00315D51">
              <w:rPr>
                <w:rFonts w:ascii="Arial" w:eastAsia="Times New Roman" w:hAnsi="Arial" w:cs="Arial"/>
                <w:b/>
                <w:bCs/>
                <w:color w:val="000000" w:themeColor="text1"/>
                <w:sz w:val="24"/>
                <w:szCs w:val="24"/>
                <w:lang w:eastAsia="es-ES"/>
              </w:rPr>
              <w:t>CONTRATO DE DONACION DE COSA MUEBLE</w:t>
            </w:r>
          </w:p>
          <w:p w:rsidR="00315D51" w:rsidRPr="00315D51" w:rsidRDefault="00315D51" w:rsidP="00315D51">
            <w:pPr>
              <w:spacing w:after="60" w:line="240" w:lineRule="auto"/>
              <w:jc w:val="center"/>
              <w:rPr>
                <w:rFonts w:ascii="Arial" w:eastAsia="Times New Roman" w:hAnsi="Arial" w:cs="Arial"/>
                <w:b/>
                <w:bCs/>
                <w:color w:val="000000" w:themeColor="text1"/>
                <w:sz w:val="24"/>
                <w:szCs w:val="24"/>
                <w:lang w:eastAsia="es-ES"/>
              </w:rPr>
            </w:pPr>
            <w:r w:rsidRPr="00315D51">
              <w:rPr>
                <w:rFonts w:ascii="Arial" w:eastAsia="Times New Roman" w:hAnsi="Arial" w:cs="Arial"/>
                <w:b/>
                <w:bCs/>
                <w:color w:val="000000" w:themeColor="text1"/>
                <w:sz w:val="24"/>
                <w:szCs w:val="24"/>
                <w:lang w:eastAsia="es-ES"/>
              </w:rPr>
              <w:t> </w:t>
            </w:r>
          </w:p>
        </w:tc>
      </w:tr>
      <w:tr w:rsidR="00315D51" w:rsidRPr="00315D51" w:rsidTr="00315D51">
        <w:tc>
          <w:tcPr>
            <w:tcW w:w="0" w:type="auto"/>
            <w:shd w:val="clear" w:color="auto" w:fill="FFFFFF"/>
            <w:tcMar>
              <w:top w:w="0" w:type="dxa"/>
              <w:left w:w="60" w:type="dxa"/>
              <w:bottom w:w="0" w:type="dxa"/>
              <w:right w:w="60" w:type="dxa"/>
            </w:tcMar>
            <w:vAlign w:val="center"/>
            <w:hideMark/>
          </w:tcPr>
          <w:p w:rsidR="00315D51" w:rsidRPr="00315D51" w:rsidRDefault="00315D51" w:rsidP="00315D51">
            <w:pPr>
              <w:spacing w:after="60" w:line="240" w:lineRule="auto"/>
              <w:rPr>
                <w:rFonts w:ascii="Arial" w:eastAsia="Times New Roman" w:hAnsi="Arial" w:cs="Arial"/>
                <w:color w:val="000000" w:themeColor="text1"/>
                <w:sz w:val="24"/>
                <w:szCs w:val="24"/>
                <w:lang w:eastAsia="es-ES"/>
              </w:rPr>
            </w:pPr>
            <w:r w:rsidRPr="00315D51">
              <w:rPr>
                <w:rFonts w:ascii="Arial" w:eastAsia="Times New Roman" w:hAnsi="Arial" w:cs="Arial"/>
                <w:color w:val="000000" w:themeColor="text1"/>
                <w:sz w:val="24"/>
                <w:szCs w:val="24"/>
                <w:lang w:eastAsia="es-ES"/>
              </w:rPr>
              <w:t>Entre el Sr. .........., D.I. .........., domiciliado en .........., en adelante denominado "Donante", por una parte y por la otra el Sr. .........., D.I. .........., domiciliado en .........., en adelante denominado "Donatario", se celebra el presente </w:t>
            </w:r>
            <w:r w:rsidRPr="00315D51">
              <w:rPr>
                <w:rFonts w:ascii="Arial" w:eastAsia="Times New Roman" w:hAnsi="Arial" w:cs="Arial"/>
                <w:b/>
                <w:bCs/>
                <w:color w:val="000000" w:themeColor="text1"/>
                <w:sz w:val="24"/>
                <w:szCs w:val="24"/>
                <w:lang w:eastAsia="es-ES"/>
              </w:rPr>
              <w:t>Contrato de donación de cosa mueble</w:t>
            </w:r>
            <w:r w:rsidRPr="00315D51">
              <w:rPr>
                <w:rFonts w:ascii="Arial" w:eastAsia="Times New Roman" w:hAnsi="Arial" w:cs="Arial"/>
                <w:color w:val="000000" w:themeColor="text1"/>
                <w:sz w:val="24"/>
                <w:szCs w:val="24"/>
                <w:lang w:eastAsia="es-ES"/>
              </w:rPr>
              <w:t>, sujeto a las siguientes declaraciones :-----------------------------------------------------------------------------------</w:t>
            </w:r>
          </w:p>
          <w:p w:rsidR="00315D51" w:rsidRPr="00315D51" w:rsidRDefault="00315D51" w:rsidP="00315D51">
            <w:pPr>
              <w:spacing w:after="60" w:line="240" w:lineRule="auto"/>
              <w:rPr>
                <w:rFonts w:ascii="Arial" w:eastAsia="Times New Roman" w:hAnsi="Arial" w:cs="Arial"/>
                <w:color w:val="000000" w:themeColor="text1"/>
                <w:sz w:val="24"/>
                <w:szCs w:val="24"/>
                <w:lang w:eastAsia="es-ES"/>
              </w:rPr>
            </w:pPr>
            <w:r w:rsidRPr="00315D51">
              <w:rPr>
                <w:rFonts w:ascii="Arial" w:eastAsia="Times New Roman" w:hAnsi="Arial" w:cs="Arial"/>
                <w:b/>
                <w:bCs/>
                <w:color w:val="000000" w:themeColor="text1"/>
                <w:sz w:val="24"/>
                <w:szCs w:val="24"/>
                <w:lang w:eastAsia="es-ES"/>
              </w:rPr>
              <w:t>PRIMERA: Cosa donada. </w:t>
            </w:r>
            <w:r w:rsidRPr="00315D51">
              <w:rPr>
                <w:rFonts w:ascii="Arial" w:eastAsia="Times New Roman" w:hAnsi="Arial" w:cs="Arial"/>
                <w:color w:val="000000" w:themeColor="text1"/>
                <w:sz w:val="24"/>
                <w:szCs w:val="24"/>
                <w:lang w:eastAsia="es-ES"/>
              </w:rPr>
              <w:t>El Donante dona al Donatario y éste acepta, la donación de</w:t>
            </w:r>
            <w:proofErr w:type="gramStart"/>
            <w:r w:rsidRPr="00315D51">
              <w:rPr>
                <w:rFonts w:ascii="Arial" w:eastAsia="Times New Roman" w:hAnsi="Arial" w:cs="Arial"/>
                <w:color w:val="000000" w:themeColor="text1"/>
                <w:sz w:val="24"/>
                <w:szCs w:val="24"/>
                <w:lang w:eastAsia="es-ES"/>
              </w:rPr>
              <w:t>..........</w:t>
            </w:r>
            <w:r w:rsidRPr="00315D51">
              <w:rPr>
                <w:rFonts w:ascii="Arial" w:eastAsia="Times New Roman" w:hAnsi="Arial" w:cs="Arial"/>
                <w:i/>
                <w:iCs/>
                <w:color w:val="000000" w:themeColor="text1"/>
                <w:sz w:val="24"/>
                <w:szCs w:val="24"/>
                <w:lang w:eastAsia="es-ES"/>
              </w:rPr>
              <w:t>(</w:t>
            </w:r>
            <w:proofErr w:type="gramEnd"/>
            <w:r w:rsidRPr="00315D51">
              <w:rPr>
                <w:rFonts w:ascii="Arial" w:eastAsia="Times New Roman" w:hAnsi="Arial" w:cs="Arial"/>
                <w:i/>
                <w:iCs/>
                <w:color w:val="000000" w:themeColor="text1"/>
                <w:sz w:val="24"/>
                <w:szCs w:val="24"/>
                <w:lang w:eastAsia="es-ES"/>
              </w:rPr>
              <w:t>un cuadro, una estatua, un televisor, etc.)</w:t>
            </w:r>
            <w:r w:rsidRPr="00315D51">
              <w:rPr>
                <w:rFonts w:ascii="Arial" w:eastAsia="Times New Roman" w:hAnsi="Arial" w:cs="Arial"/>
                <w:color w:val="000000" w:themeColor="text1"/>
                <w:sz w:val="24"/>
                <w:szCs w:val="24"/>
                <w:lang w:eastAsia="es-ES"/>
              </w:rPr>
              <w:t> de su exclusiva propiedad ..........</w:t>
            </w:r>
            <w:r w:rsidRPr="00315D51">
              <w:rPr>
                <w:rFonts w:ascii="Arial" w:eastAsia="Times New Roman" w:hAnsi="Arial" w:cs="Arial"/>
                <w:i/>
                <w:iCs/>
                <w:color w:val="000000" w:themeColor="text1"/>
                <w:sz w:val="24"/>
                <w:szCs w:val="24"/>
                <w:lang w:eastAsia="es-ES"/>
              </w:rPr>
              <w:t>(descripción, estado en que se encuentra.......... )</w:t>
            </w:r>
            <w:r w:rsidRPr="00315D51">
              <w:rPr>
                <w:rFonts w:ascii="Arial" w:eastAsia="Times New Roman" w:hAnsi="Arial" w:cs="Arial"/>
                <w:color w:val="000000" w:themeColor="text1"/>
                <w:sz w:val="24"/>
                <w:szCs w:val="24"/>
                <w:lang w:eastAsia="es-ES"/>
              </w:rPr>
              <w:t>. --------------------------------</w:t>
            </w:r>
          </w:p>
          <w:p w:rsidR="00315D51" w:rsidRPr="00315D51" w:rsidRDefault="00315D51" w:rsidP="00315D51">
            <w:pPr>
              <w:spacing w:after="60" w:line="240" w:lineRule="auto"/>
              <w:rPr>
                <w:rFonts w:ascii="Arial" w:eastAsia="Times New Roman" w:hAnsi="Arial" w:cs="Arial"/>
                <w:color w:val="000000" w:themeColor="text1"/>
                <w:sz w:val="24"/>
                <w:szCs w:val="24"/>
                <w:lang w:eastAsia="es-ES"/>
              </w:rPr>
            </w:pPr>
            <w:r w:rsidRPr="00315D51">
              <w:rPr>
                <w:rFonts w:ascii="Arial" w:eastAsia="Times New Roman" w:hAnsi="Arial" w:cs="Arial"/>
                <w:b/>
                <w:bCs/>
                <w:color w:val="000000" w:themeColor="text1"/>
                <w:sz w:val="24"/>
                <w:szCs w:val="24"/>
                <w:lang w:eastAsia="es-ES"/>
              </w:rPr>
              <w:t>SEGUNDA: Condiciones de entrega. </w:t>
            </w:r>
            <w:r w:rsidRPr="00315D51">
              <w:rPr>
                <w:rFonts w:ascii="Arial" w:eastAsia="Times New Roman" w:hAnsi="Arial" w:cs="Arial"/>
                <w:color w:val="000000" w:themeColor="text1"/>
                <w:sz w:val="24"/>
                <w:szCs w:val="24"/>
                <w:lang w:eastAsia="es-ES"/>
              </w:rPr>
              <w:t xml:space="preserve">La cosa donada será entregada </w:t>
            </w:r>
            <w:proofErr w:type="gramStart"/>
            <w:r w:rsidRPr="00315D51">
              <w:rPr>
                <w:rFonts w:ascii="Arial" w:eastAsia="Times New Roman" w:hAnsi="Arial" w:cs="Arial"/>
                <w:color w:val="000000" w:themeColor="text1"/>
                <w:sz w:val="24"/>
                <w:szCs w:val="24"/>
                <w:lang w:eastAsia="es-ES"/>
              </w:rPr>
              <w:t>en ......................... </w:t>
            </w:r>
            <w:proofErr w:type="gramEnd"/>
            <w:r w:rsidRPr="00315D51">
              <w:rPr>
                <w:rFonts w:ascii="Arial" w:eastAsia="Times New Roman" w:hAnsi="Arial" w:cs="Arial"/>
                <w:b/>
                <w:bCs/>
                <w:color w:val="000000" w:themeColor="text1"/>
                <w:sz w:val="24"/>
                <w:szCs w:val="24"/>
                <w:lang w:eastAsia="es-ES"/>
              </w:rPr>
              <w:t>(</w:t>
            </w:r>
            <w:proofErr w:type="gramStart"/>
            <w:r w:rsidRPr="00315D51">
              <w:rPr>
                <w:rFonts w:ascii="Arial" w:eastAsia="Times New Roman" w:hAnsi="Arial" w:cs="Arial"/>
                <w:b/>
                <w:bCs/>
                <w:color w:val="000000" w:themeColor="text1"/>
                <w:sz w:val="24"/>
                <w:szCs w:val="24"/>
                <w:lang w:eastAsia="es-ES"/>
              </w:rPr>
              <w:t>lugar</w:t>
            </w:r>
            <w:proofErr w:type="gramEnd"/>
            <w:r w:rsidRPr="00315D51">
              <w:rPr>
                <w:rFonts w:ascii="Arial" w:eastAsia="Times New Roman" w:hAnsi="Arial" w:cs="Arial"/>
                <w:b/>
                <w:bCs/>
                <w:color w:val="000000" w:themeColor="text1"/>
                <w:sz w:val="24"/>
                <w:szCs w:val="24"/>
                <w:lang w:eastAsia="es-ES"/>
              </w:rPr>
              <w:t>)</w:t>
            </w:r>
            <w:r w:rsidRPr="00315D51">
              <w:rPr>
                <w:rFonts w:ascii="Arial" w:eastAsia="Times New Roman" w:hAnsi="Arial" w:cs="Arial"/>
                <w:color w:val="000000" w:themeColor="text1"/>
                <w:sz w:val="24"/>
                <w:szCs w:val="24"/>
                <w:lang w:eastAsia="es-ES"/>
              </w:rPr>
              <w:t>, el día …………...........----</w:t>
            </w:r>
          </w:p>
          <w:p w:rsidR="00315D51" w:rsidRPr="00315D51" w:rsidRDefault="00315D51" w:rsidP="00315D51">
            <w:pPr>
              <w:spacing w:after="60" w:line="240" w:lineRule="auto"/>
              <w:rPr>
                <w:rFonts w:ascii="Arial" w:eastAsia="Times New Roman" w:hAnsi="Arial" w:cs="Arial"/>
                <w:color w:val="000000" w:themeColor="text1"/>
                <w:sz w:val="24"/>
                <w:szCs w:val="24"/>
                <w:lang w:eastAsia="es-ES"/>
              </w:rPr>
            </w:pPr>
            <w:r w:rsidRPr="00315D51">
              <w:rPr>
                <w:rFonts w:ascii="Arial" w:eastAsia="Times New Roman" w:hAnsi="Arial" w:cs="Arial"/>
                <w:b/>
                <w:bCs/>
                <w:color w:val="000000" w:themeColor="text1"/>
                <w:sz w:val="24"/>
                <w:szCs w:val="24"/>
                <w:lang w:eastAsia="es-ES"/>
              </w:rPr>
              <w:t>TERCERA: </w:t>
            </w:r>
            <w:r w:rsidRPr="00315D51">
              <w:rPr>
                <w:rFonts w:ascii="Arial" w:eastAsia="Times New Roman" w:hAnsi="Arial" w:cs="Arial"/>
                <w:color w:val="000000" w:themeColor="text1"/>
                <w:sz w:val="24"/>
                <w:szCs w:val="24"/>
                <w:lang w:eastAsia="es-ES"/>
              </w:rPr>
              <w:t>Esta donación se realiza ajustándose al margen de liberalidad del donante, ya que el valor de lo donado se encuentra dentro de la porción disponible del mismo, sin afectar la "legítima" de los herederos forzosos. ---------------------------</w:t>
            </w:r>
          </w:p>
          <w:p w:rsidR="00315D51" w:rsidRPr="00315D51" w:rsidRDefault="00315D51" w:rsidP="00315D51">
            <w:pPr>
              <w:spacing w:after="60" w:line="240" w:lineRule="auto"/>
              <w:rPr>
                <w:rFonts w:ascii="Arial" w:eastAsia="Times New Roman" w:hAnsi="Arial" w:cs="Arial"/>
                <w:color w:val="000000" w:themeColor="text1"/>
                <w:sz w:val="24"/>
                <w:szCs w:val="24"/>
                <w:lang w:eastAsia="es-ES"/>
              </w:rPr>
            </w:pPr>
            <w:r w:rsidRPr="00315D51">
              <w:rPr>
                <w:rFonts w:ascii="Arial" w:eastAsia="Times New Roman" w:hAnsi="Arial" w:cs="Arial"/>
                <w:b/>
                <w:bCs/>
                <w:color w:val="000000" w:themeColor="text1"/>
                <w:sz w:val="24"/>
                <w:szCs w:val="24"/>
                <w:lang w:eastAsia="es-ES"/>
              </w:rPr>
              <w:t xml:space="preserve">CUARTA: </w:t>
            </w:r>
            <w:proofErr w:type="spellStart"/>
            <w:r w:rsidRPr="00315D51">
              <w:rPr>
                <w:rFonts w:ascii="Arial" w:eastAsia="Times New Roman" w:hAnsi="Arial" w:cs="Arial"/>
                <w:b/>
                <w:bCs/>
                <w:color w:val="000000" w:themeColor="text1"/>
                <w:sz w:val="24"/>
                <w:szCs w:val="24"/>
                <w:lang w:eastAsia="es-ES"/>
              </w:rPr>
              <w:t>Instrumentalidad</w:t>
            </w:r>
            <w:proofErr w:type="spellEnd"/>
            <w:r w:rsidRPr="00315D51">
              <w:rPr>
                <w:rFonts w:ascii="Arial" w:eastAsia="Times New Roman" w:hAnsi="Arial" w:cs="Arial"/>
                <w:b/>
                <w:bCs/>
                <w:color w:val="000000" w:themeColor="text1"/>
                <w:sz w:val="24"/>
                <w:szCs w:val="24"/>
                <w:lang w:eastAsia="es-ES"/>
              </w:rPr>
              <w:t>. </w:t>
            </w:r>
            <w:r w:rsidRPr="00315D51">
              <w:rPr>
                <w:rFonts w:ascii="Arial" w:eastAsia="Times New Roman" w:hAnsi="Arial" w:cs="Arial"/>
                <w:color w:val="000000" w:themeColor="text1"/>
                <w:sz w:val="24"/>
                <w:szCs w:val="24"/>
                <w:lang w:eastAsia="es-ES"/>
              </w:rPr>
              <w:t>Si bien la presente donación, por ser de una cosa mueble, surte efecto suficiente con la simple entrega al donatario, se adopta la presente forma para dar un medio fehaciente instrumental ante eventuales reclamos de terceros.---------------------------------------------------------------------------------------------------------------------------------------------</w:t>
            </w:r>
          </w:p>
          <w:p w:rsidR="00315D51" w:rsidRPr="00315D51" w:rsidRDefault="00315D51" w:rsidP="00315D51">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hyperlink r:id="rId4" w:anchor="1213" w:history="1">
              <w:r w:rsidRPr="00315D51">
                <w:rPr>
                  <w:rFonts w:ascii="Arial" w:eastAsia="Times New Roman" w:hAnsi="Arial" w:cs="Arial"/>
                  <w:i/>
                  <w:iCs/>
                  <w:color w:val="000000" w:themeColor="text1"/>
                  <w:sz w:val="24"/>
                  <w:szCs w:val="24"/>
                  <w:lang w:eastAsia="es-ES"/>
                </w:rPr>
                <w:t>Código Civil Art. 1213</w:t>
              </w:r>
            </w:hyperlink>
            <w:r w:rsidRPr="00315D51">
              <w:rPr>
                <w:rFonts w:ascii="Arial" w:eastAsia="Times New Roman" w:hAnsi="Arial" w:cs="Arial"/>
                <w:i/>
                <w:iCs/>
                <w:color w:val="000000" w:themeColor="text1"/>
                <w:sz w:val="24"/>
                <w:szCs w:val="24"/>
                <w:lang w:eastAsia="es-ES"/>
              </w:rPr>
              <w:t>: “Deben ser otorgadas por Escritura Pública, bajo pena de nulidad: a) las donaciones de inmuebles; b) las donaciones con cargo; c) las que tuvieren por objeto prestaciones periódicas o vitalicias……”</w:t>
            </w:r>
            <w:r w:rsidRPr="00315D51">
              <w:rPr>
                <w:rFonts w:ascii="Arial" w:eastAsia="Times New Roman" w:hAnsi="Arial" w:cs="Arial"/>
                <w:color w:val="000000" w:themeColor="text1"/>
                <w:sz w:val="24"/>
                <w:szCs w:val="24"/>
                <w:lang w:eastAsia="es-ES"/>
              </w:rPr>
              <w:br/>
            </w:r>
            <w:hyperlink r:id="rId5" w:anchor="1214" w:history="1">
              <w:r w:rsidRPr="00315D51">
                <w:rPr>
                  <w:rFonts w:ascii="Arial" w:eastAsia="Times New Roman" w:hAnsi="Arial" w:cs="Arial"/>
                  <w:i/>
                  <w:iCs/>
                  <w:color w:val="000000" w:themeColor="text1"/>
                  <w:sz w:val="24"/>
                  <w:szCs w:val="24"/>
                  <w:lang w:eastAsia="es-ES"/>
                </w:rPr>
                <w:t>Código Civil Art. 1214</w:t>
              </w:r>
            </w:hyperlink>
            <w:r w:rsidRPr="00315D51">
              <w:rPr>
                <w:rFonts w:ascii="Arial" w:eastAsia="Times New Roman" w:hAnsi="Arial" w:cs="Arial"/>
                <w:i/>
                <w:iCs/>
                <w:color w:val="000000" w:themeColor="text1"/>
                <w:sz w:val="24"/>
                <w:szCs w:val="24"/>
                <w:lang w:eastAsia="es-ES"/>
              </w:rPr>
              <w:t>; “</w:t>
            </w:r>
            <w:r w:rsidRPr="00315D51">
              <w:rPr>
                <w:rFonts w:ascii="Arial" w:eastAsia="Times New Roman" w:hAnsi="Arial" w:cs="Arial"/>
                <w:b/>
                <w:bCs/>
                <w:i/>
                <w:iCs/>
                <w:color w:val="000000" w:themeColor="text1"/>
                <w:sz w:val="24"/>
                <w:szCs w:val="24"/>
                <w:lang w:eastAsia="es-ES"/>
              </w:rPr>
              <w:t>En los demás casos</w:t>
            </w:r>
            <w:r w:rsidRPr="00315D51">
              <w:rPr>
                <w:rFonts w:ascii="Arial" w:eastAsia="Times New Roman" w:hAnsi="Arial" w:cs="Arial"/>
                <w:i/>
                <w:iCs/>
                <w:color w:val="000000" w:themeColor="text1"/>
                <w:sz w:val="24"/>
                <w:szCs w:val="24"/>
                <w:lang w:eastAsia="es-ES"/>
              </w:rPr>
              <w:t>, si se demandare en juicio la entrega de los bienes, sea cual fuere su valor, </w:t>
            </w:r>
            <w:r w:rsidRPr="00315D51">
              <w:rPr>
                <w:rFonts w:ascii="Arial" w:eastAsia="Times New Roman" w:hAnsi="Arial" w:cs="Arial"/>
                <w:b/>
                <w:bCs/>
                <w:i/>
                <w:iCs/>
                <w:color w:val="000000" w:themeColor="text1"/>
                <w:sz w:val="24"/>
                <w:szCs w:val="24"/>
                <w:lang w:eastAsia="es-ES"/>
              </w:rPr>
              <w:t>el contrato solo se probará por instrumento</w:t>
            </w:r>
            <w:r w:rsidRPr="00315D51">
              <w:rPr>
                <w:rFonts w:ascii="Arial" w:eastAsia="Times New Roman" w:hAnsi="Arial" w:cs="Arial"/>
                <w:i/>
                <w:iCs/>
                <w:color w:val="000000" w:themeColor="text1"/>
                <w:sz w:val="24"/>
                <w:szCs w:val="24"/>
                <w:lang w:eastAsia="es-ES"/>
              </w:rPr>
              <w:t> público </w:t>
            </w:r>
            <w:r w:rsidRPr="00315D51">
              <w:rPr>
                <w:rFonts w:ascii="Arial" w:eastAsia="Times New Roman" w:hAnsi="Arial" w:cs="Arial"/>
                <w:b/>
                <w:bCs/>
                <w:i/>
                <w:iCs/>
                <w:color w:val="000000" w:themeColor="text1"/>
                <w:sz w:val="24"/>
                <w:szCs w:val="24"/>
                <w:lang w:eastAsia="es-ES"/>
              </w:rPr>
              <w:t>o privado</w:t>
            </w:r>
            <w:r w:rsidRPr="00315D51">
              <w:rPr>
                <w:rFonts w:ascii="Arial" w:eastAsia="Times New Roman" w:hAnsi="Arial" w:cs="Arial"/>
                <w:i/>
                <w:iCs/>
                <w:color w:val="000000" w:themeColor="text1"/>
                <w:sz w:val="24"/>
                <w:szCs w:val="24"/>
                <w:lang w:eastAsia="es-ES"/>
              </w:rPr>
              <w:t> o por confesión judicial del donante”</w:t>
            </w:r>
            <w:r w:rsidRPr="00315D51">
              <w:rPr>
                <w:rFonts w:ascii="Arial" w:eastAsia="Times New Roman" w:hAnsi="Arial" w:cs="Arial"/>
                <w:color w:val="000000" w:themeColor="text1"/>
                <w:sz w:val="24"/>
                <w:szCs w:val="24"/>
                <w:lang w:eastAsia="es-ES"/>
              </w:rPr>
              <w:br/>
            </w:r>
            <w:hyperlink r:id="rId6" w:anchor="1215" w:history="1">
              <w:r w:rsidRPr="00315D51">
                <w:rPr>
                  <w:rFonts w:ascii="Arial" w:eastAsia="Times New Roman" w:hAnsi="Arial" w:cs="Arial"/>
                  <w:i/>
                  <w:iCs/>
                  <w:color w:val="000000" w:themeColor="text1"/>
                  <w:sz w:val="24"/>
                  <w:szCs w:val="24"/>
                  <w:lang w:eastAsia="es-ES"/>
                </w:rPr>
                <w:t>Código Civil Art. 1215</w:t>
              </w:r>
            </w:hyperlink>
            <w:r w:rsidRPr="00315D51">
              <w:rPr>
                <w:rFonts w:ascii="Arial" w:eastAsia="Times New Roman" w:hAnsi="Arial" w:cs="Arial"/>
                <w:i/>
                <w:iCs/>
                <w:color w:val="000000" w:themeColor="text1"/>
                <w:sz w:val="24"/>
                <w:szCs w:val="24"/>
                <w:lang w:eastAsia="es-ES"/>
              </w:rPr>
              <w:t xml:space="preserve">: “……..la simple </w:t>
            </w:r>
            <w:proofErr w:type="spellStart"/>
            <w:r w:rsidRPr="00315D51">
              <w:rPr>
                <w:rFonts w:ascii="Arial" w:eastAsia="Times New Roman" w:hAnsi="Arial" w:cs="Arial"/>
                <w:i/>
                <w:iCs/>
                <w:color w:val="000000" w:themeColor="text1"/>
                <w:sz w:val="24"/>
                <w:szCs w:val="24"/>
                <w:lang w:eastAsia="es-ES"/>
              </w:rPr>
              <w:t>entrga</w:t>
            </w:r>
            <w:proofErr w:type="spellEnd"/>
            <w:r w:rsidRPr="00315D51">
              <w:rPr>
                <w:rFonts w:ascii="Arial" w:eastAsia="Times New Roman" w:hAnsi="Arial" w:cs="Arial"/>
                <w:i/>
                <w:iCs/>
                <w:color w:val="000000" w:themeColor="text1"/>
                <w:sz w:val="24"/>
                <w:szCs w:val="24"/>
                <w:lang w:eastAsia="es-ES"/>
              </w:rPr>
              <w:t xml:space="preserve"> será suficiente en cuanto a las cosas muebles y títulos al portador”.</w:t>
            </w:r>
          </w:p>
          <w:p w:rsidR="00315D51" w:rsidRPr="00315D51" w:rsidRDefault="00315D51" w:rsidP="00315D51">
            <w:pPr>
              <w:spacing w:after="60" w:line="240" w:lineRule="auto"/>
              <w:rPr>
                <w:rFonts w:ascii="Arial" w:eastAsia="Times New Roman" w:hAnsi="Arial" w:cs="Arial"/>
                <w:color w:val="000000" w:themeColor="text1"/>
                <w:sz w:val="24"/>
                <w:szCs w:val="24"/>
                <w:lang w:eastAsia="es-ES"/>
              </w:rPr>
            </w:pPr>
            <w:r w:rsidRPr="00315D51">
              <w:rPr>
                <w:rFonts w:ascii="Arial" w:eastAsia="Times New Roman" w:hAnsi="Arial" w:cs="Arial"/>
                <w:b/>
                <w:bCs/>
                <w:color w:val="000000" w:themeColor="text1"/>
                <w:sz w:val="24"/>
                <w:szCs w:val="24"/>
                <w:lang w:eastAsia="es-ES"/>
              </w:rPr>
              <w:t>QUINTA: Aceptación. </w:t>
            </w:r>
            <w:r w:rsidRPr="00315D51">
              <w:rPr>
                <w:rFonts w:ascii="Arial" w:eastAsia="Times New Roman" w:hAnsi="Arial" w:cs="Arial"/>
                <w:color w:val="000000" w:themeColor="text1"/>
                <w:sz w:val="24"/>
                <w:szCs w:val="24"/>
                <w:lang w:eastAsia="es-ES"/>
              </w:rPr>
              <w:t>El Donatario manifiesta que acepta plenamente la donación efectuada por el Donante y recibe de conformidad la cosa donada, entrando en este acto en posesión material y jurídica de la misma. -------------------------------------</w:t>
            </w:r>
          </w:p>
          <w:p w:rsidR="00315D51" w:rsidRPr="00315D51" w:rsidRDefault="00315D51" w:rsidP="00315D51">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hyperlink r:id="rId7" w:anchor="1203" w:history="1">
              <w:r w:rsidRPr="00315D51">
                <w:rPr>
                  <w:rFonts w:ascii="Arial" w:eastAsia="Times New Roman" w:hAnsi="Arial" w:cs="Arial"/>
                  <w:i/>
                  <w:iCs/>
                  <w:color w:val="000000" w:themeColor="text1"/>
                  <w:sz w:val="24"/>
                  <w:szCs w:val="24"/>
                  <w:lang w:eastAsia="es-ES"/>
                </w:rPr>
                <w:t>Código Civil Art.1203</w:t>
              </w:r>
            </w:hyperlink>
            <w:r w:rsidRPr="00315D51">
              <w:rPr>
                <w:rFonts w:ascii="Arial" w:eastAsia="Times New Roman" w:hAnsi="Arial" w:cs="Arial"/>
                <w:i/>
                <w:iCs/>
                <w:color w:val="000000" w:themeColor="text1"/>
                <w:sz w:val="24"/>
                <w:szCs w:val="24"/>
                <w:lang w:eastAsia="es-ES"/>
              </w:rPr>
              <w:t>: “Antes que la donación sea aceptada, el donante puede revocarla expresa o tácitamente</w:t>
            </w:r>
            <w:r w:rsidRPr="00315D51">
              <w:rPr>
                <w:rFonts w:ascii="Arial" w:eastAsia="Times New Roman" w:hAnsi="Arial" w:cs="Arial"/>
                <w:b/>
                <w:bCs/>
                <w:i/>
                <w:iCs/>
                <w:color w:val="000000" w:themeColor="text1"/>
                <w:sz w:val="24"/>
                <w:szCs w:val="24"/>
                <w:lang w:eastAsia="es-ES"/>
              </w:rPr>
              <w:t>. Importará aceptación el recibo de lo donado</w:t>
            </w:r>
            <w:r w:rsidRPr="00315D51">
              <w:rPr>
                <w:rFonts w:ascii="Arial" w:eastAsia="Times New Roman" w:hAnsi="Arial" w:cs="Arial"/>
                <w:i/>
                <w:iCs/>
                <w:color w:val="000000" w:themeColor="text1"/>
                <w:sz w:val="24"/>
                <w:szCs w:val="24"/>
                <w:lang w:eastAsia="es-ES"/>
              </w:rPr>
              <w:t>, y en general, el aprovechamiento del beneficio que el contrato represente”.</w:t>
            </w:r>
          </w:p>
          <w:p w:rsidR="00315D51" w:rsidRPr="00315D51" w:rsidRDefault="00315D51" w:rsidP="00315D51">
            <w:pPr>
              <w:spacing w:after="60" w:line="240" w:lineRule="auto"/>
              <w:rPr>
                <w:rFonts w:ascii="Arial" w:eastAsia="Times New Roman" w:hAnsi="Arial" w:cs="Arial"/>
                <w:color w:val="000000" w:themeColor="text1"/>
                <w:sz w:val="24"/>
                <w:szCs w:val="24"/>
                <w:lang w:eastAsia="es-ES"/>
              </w:rPr>
            </w:pPr>
            <w:r w:rsidRPr="00315D51">
              <w:rPr>
                <w:rFonts w:ascii="Arial" w:eastAsia="Times New Roman" w:hAnsi="Arial" w:cs="Arial"/>
                <w:b/>
                <w:bCs/>
                <w:color w:val="000000" w:themeColor="text1"/>
                <w:sz w:val="24"/>
                <w:szCs w:val="24"/>
                <w:lang w:eastAsia="es-ES"/>
              </w:rPr>
              <w:t>SEXTA: </w:t>
            </w:r>
            <w:r w:rsidRPr="00315D51">
              <w:rPr>
                <w:rFonts w:ascii="Arial" w:eastAsia="Times New Roman" w:hAnsi="Arial" w:cs="Arial"/>
                <w:color w:val="000000" w:themeColor="text1"/>
                <w:sz w:val="24"/>
                <w:szCs w:val="24"/>
                <w:lang w:eastAsia="es-ES"/>
              </w:rPr>
              <w:t>Toda cuestión que se suscite con motivo de la interpretación o aplicación del presente contrato, y que no pudiera ser resuelta de común acuerdo por las partes, se someterán las partes a la jurisdicción y competencia de los Tribunales de la capital, constituyéndose como domicilios especiales los indicados en la cláusula primera del presente contrato.-------------------</w:t>
            </w:r>
          </w:p>
          <w:p w:rsidR="00315D51" w:rsidRPr="00315D51" w:rsidRDefault="00315D51" w:rsidP="00315D51">
            <w:pPr>
              <w:spacing w:after="60" w:line="240" w:lineRule="auto"/>
              <w:rPr>
                <w:rFonts w:ascii="Arial" w:eastAsia="Times New Roman" w:hAnsi="Arial" w:cs="Arial"/>
                <w:color w:val="000000" w:themeColor="text1"/>
                <w:sz w:val="24"/>
                <w:szCs w:val="24"/>
                <w:lang w:eastAsia="es-ES"/>
              </w:rPr>
            </w:pPr>
            <w:r w:rsidRPr="00315D51">
              <w:rPr>
                <w:rFonts w:ascii="Arial" w:eastAsia="Times New Roman" w:hAnsi="Arial" w:cs="Arial"/>
                <w:color w:val="000000" w:themeColor="text1"/>
                <w:sz w:val="24"/>
                <w:szCs w:val="24"/>
                <w:lang w:eastAsia="es-ES"/>
              </w:rPr>
              <w:t xml:space="preserve">En prueba de conformidad y aceptación, firman las partes, en dos ejemplares de un mismo tenor y a un solo efecto, </w:t>
            </w:r>
            <w:proofErr w:type="gramStart"/>
            <w:r w:rsidRPr="00315D51">
              <w:rPr>
                <w:rFonts w:ascii="Arial" w:eastAsia="Times New Roman" w:hAnsi="Arial" w:cs="Arial"/>
                <w:color w:val="000000" w:themeColor="text1"/>
                <w:sz w:val="24"/>
                <w:szCs w:val="24"/>
                <w:lang w:eastAsia="es-ES"/>
              </w:rPr>
              <w:t>en …</w:t>
            </w:r>
            <w:proofErr w:type="gramEnd"/>
            <w:r w:rsidRPr="00315D51">
              <w:rPr>
                <w:rFonts w:ascii="Arial" w:eastAsia="Times New Roman" w:hAnsi="Arial" w:cs="Arial"/>
                <w:color w:val="000000" w:themeColor="text1"/>
                <w:sz w:val="24"/>
                <w:szCs w:val="24"/>
                <w:lang w:eastAsia="es-ES"/>
              </w:rPr>
              <w:t xml:space="preserve">…….República del </w:t>
            </w:r>
            <w:proofErr w:type="spellStart"/>
            <w:r w:rsidRPr="00315D51">
              <w:rPr>
                <w:rFonts w:ascii="Arial" w:eastAsia="Times New Roman" w:hAnsi="Arial" w:cs="Arial"/>
                <w:color w:val="000000" w:themeColor="text1"/>
                <w:sz w:val="24"/>
                <w:szCs w:val="24"/>
                <w:lang w:eastAsia="es-ES"/>
              </w:rPr>
              <w:t>paraguay</w:t>
            </w:r>
            <w:proofErr w:type="spellEnd"/>
            <w:r w:rsidRPr="00315D51">
              <w:rPr>
                <w:rFonts w:ascii="Arial" w:eastAsia="Times New Roman" w:hAnsi="Arial" w:cs="Arial"/>
                <w:color w:val="000000" w:themeColor="text1"/>
                <w:sz w:val="24"/>
                <w:szCs w:val="24"/>
                <w:lang w:eastAsia="es-ES"/>
              </w:rPr>
              <w:t>, a los……….</w:t>
            </w:r>
            <w:proofErr w:type="spellStart"/>
            <w:r w:rsidRPr="00315D51">
              <w:rPr>
                <w:rFonts w:ascii="Arial" w:eastAsia="Times New Roman" w:hAnsi="Arial" w:cs="Arial"/>
                <w:color w:val="000000" w:themeColor="text1"/>
                <w:sz w:val="24"/>
                <w:szCs w:val="24"/>
                <w:lang w:eastAsia="es-ES"/>
              </w:rPr>
              <w:t>dias</w:t>
            </w:r>
            <w:proofErr w:type="spellEnd"/>
            <w:r w:rsidRPr="00315D51">
              <w:rPr>
                <w:rFonts w:ascii="Arial" w:eastAsia="Times New Roman" w:hAnsi="Arial" w:cs="Arial"/>
                <w:color w:val="000000" w:themeColor="text1"/>
                <w:sz w:val="24"/>
                <w:szCs w:val="24"/>
                <w:lang w:eastAsia="es-ES"/>
              </w:rPr>
              <w:t xml:space="preserve"> del mes de ……..del año dos mil……….---------------------------------</w:t>
            </w:r>
            <w:r w:rsidRPr="00315D51">
              <w:rPr>
                <w:rFonts w:ascii="Arial" w:eastAsia="Times New Roman" w:hAnsi="Arial" w:cs="Arial"/>
                <w:color w:val="000000" w:themeColor="text1"/>
                <w:sz w:val="24"/>
                <w:szCs w:val="24"/>
                <w:lang w:eastAsia="es-ES"/>
              </w:rPr>
              <w:lastRenderedPageBreak/>
              <w:t>------------</w:t>
            </w:r>
          </w:p>
          <w:tbl>
            <w:tblPr>
              <w:tblW w:w="5000" w:type="pct"/>
              <w:jc w:val="center"/>
              <w:tblCellMar>
                <w:top w:w="15" w:type="dxa"/>
                <w:left w:w="15" w:type="dxa"/>
                <w:bottom w:w="15" w:type="dxa"/>
                <w:right w:w="15" w:type="dxa"/>
              </w:tblCellMar>
              <w:tblLook w:val="04A0"/>
            </w:tblPr>
            <w:tblGrid>
              <w:gridCol w:w="4252"/>
              <w:gridCol w:w="4252"/>
            </w:tblGrid>
            <w:tr w:rsidR="00315D51" w:rsidRPr="00315D51">
              <w:trPr>
                <w:jc w:val="center"/>
              </w:trPr>
              <w:tc>
                <w:tcPr>
                  <w:tcW w:w="2500" w:type="pct"/>
                  <w:vAlign w:val="center"/>
                  <w:hideMark/>
                </w:tcPr>
                <w:p w:rsidR="00315D51" w:rsidRPr="00315D51" w:rsidRDefault="00315D51" w:rsidP="00315D51">
                  <w:pPr>
                    <w:spacing w:after="0" w:line="240" w:lineRule="auto"/>
                    <w:jc w:val="center"/>
                    <w:rPr>
                      <w:rFonts w:ascii="Arial" w:eastAsia="Times New Roman" w:hAnsi="Arial" w:cs="Arial"/>
                      <w:b/>
                      <w:bCs/>
                      <w:color w:val="000000" w:themeColor="text1"/>
                      <w:sz w:val="24"/>
                      <w:szCs w:val="24"/>
                      <w:lang w:eastAsia="es-ES"/>
                    </w:rPr>
                  </w:pPr>
                  <w:r w:rsidRPr="00315D51">
                    <w:rPr>
                      <w:rFonts w:ascii="Arial" w:eastAsia="Times New Roman" w:hAnsi="Arial" w:cs="Arial"/>
                      <w:b/>
                      <w:bCs/>
                      <w:color w:val="000000" w:themeColor="text1"/>
                      <w:sz w:val="24"/>
                      <w:szCs w:val="24"/>
                      <w:lang w:eastAsia="es-ES"/>
                    </w:rPr>
                    <w:t>DONANTE</w:t>
                  </w:r>
                </w:p>
              </w:tc>
              <w:tc>
                <w:tcPr>
                  <w:tcW w:w="2500" w:type="pct"/>
                  <w:vAlign w:val="center"/>
                  <w:hideMark/>
                </w:tcPr>
                <w:p w:rsidR="00315D51" w:rsidRPr="00315D51" w:rsidRDefault="00315D51" w:rsidP="00315D51">
                  <w:pPr>
                    <w:spacing w:after="0" w:line="240" w:lineRule="auto"/>
                    <w:jc w:val="center"/>
                    <w:rPr>
                      <w:rFonts w:ascii="Arial" w:eastAsia="Times New Roman" w:hAnsi="Arial" w:cs="Arial"/>
                      <w:b/>
                      <w:bCs/>
                      <w:color w:val="000000" w:themeColor="text1"/>
                      <w:sz w:val="24"/>
                      <w:szCs w:val="24"/>
                      <w:lang w:eastAsia="es-ES"/>
                    </w:rPr>
                  </w:pPr>
                  <w:r w:rsidRPr="00315D51">
                    <w:rPr>
                      <w:rFonts w:ascii="Arial" w:eastAsia="Times New Roman" w:hAnsi="Arial" w:cs="Arial"/>
                      <w:b/>
                      <w:bCs/>
                      <w:color w:val="000000" w:themeColor="text1"/>
                      <w:sz w:val="24"/>
                      <w:szCs w:val="24"/>
                      <w:lang w:eastAsia="es-ES"/>
                    </w:rPr>
                    <w:t>DONATARIO</w:t>
                  </w:r>
                </w:p>
              </w:tc>
            </w:tr>
          </w:tbl>
          <w:p w:rsidR="00315D51" w:rsidRPr="00315D51" w:rsidRDefault="00315D51" w:rsidP="00315D51">
            <w:pPr>
              <w:spacing w:after="0" w:line="240" w:lineRule="auto"/>
              <w:rPr>
                <w:rFonts w:ascii="Arial" w:eastAsia="Times New Roman" w:hAnsi="Arial" w:cs="Arial"/>
                <w:color w:val="000000" w:themeColor="text1"/>
                <w:sz w:val="24"/>
                <w:szCs w:val="24"/>
                <w:lang w:eastAsia="es-ES"/>
              </w:rPr>
            </w:pPr>
          </w:p>
        </w:tc>
      </w:tr>
    </w:tbl>
    <w:p w:rsidR="00623597" w:rsidRPr="00315D51" w:rsidRDefault="00623597">
      <w:pPr>
        <w:rPr>
          <w:rFonts w:ascii="Arial" w:hAnsi="Arial" w:cs="Arial"/>
          <w:color w:val="000000" w:themeColor="text1"/>
          <w:sz w:val="24"/>
          <w:szCs w:val="24"/>
        </w:rPr>
      </w:pPr>
    </w:p>
    <w:sectPr w:rsidR="00623597" w:rsidRPr="00315D51" w:rsidSect="0062359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15D51"/>
    <w:rsid w:val="00315D51"/>
    <w:rsid w:val="0062359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59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315D5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315D51"/>
    <w:rPr>
      <w:b/>
      <w:bCs/>
    </w:rPr>
  </w:style>
  <w:style w:type="paragraph" w:styleId="NormalWeb">
    <w:name w:val="Normal (Web)"/>
    <w:basedOn w:val="Normal"/>
    <w:uiPriority w:val="99"/>
    <w:semiHidden/>
    <w:unhideWhenUsed/>
    <w:rsid w:val="00315D5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315D51"/>
    <w:rPr>
      <w:i/>
      <w:iCs/>
    </w:rPr>
  </w:style>
  <w:style w:type="paragraph" w:customStyle="1" w:styleId="recuadrogris">
    <w:name w:val="recuadro_gris"/>
    <w:basedOn w:val="Normal"/>
    <w:rsid w:val="00315D5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315D51"/>
    <w:rPr>
      <w:color w:val="0000FF"/>
      <w:u w:val="single"/>
    </w:rPr>
  </w:style>
</w:styles>
</file>

<file path=word/webSettings.xml><?xml version="1.0" encoding="utf-8"?>
<w:webSettings xmlns:r="http://schemas.openxmlformats.org/officeDocument/2006/relationships" xmlns:w="http://schemas.openxmlformats.org/wordprocessingml/2006/main">
  <w:divs>
    <w:div w:id="819807857">
      <w:bodyDiv w:val="1"/>
      <w:marLeft w:val="0"/>
      <w:marRight w:val="0"/>
      <w:marTop w:val="0"/>
      <w:marBottom w:val="0"/>
      <w:divBdr>
        <w:top w:val="none" w:sz="0" w:space="0" w:color="auto"/>
        <w:left w:val="none" w:sz="0" w:space="0" w:color="auto"/>
        <w:bottom w:val="none" w:sz="0" w:space="0" w:color="auto"/>
        <w:right w:val="none" w:sz="0" w:space="0" w:color="auto"/>
      </w:divBdr>
      <w:divsChild>
        <w:div w:id="1026370315">
          <w:blockQuote w:val="1"/>
          <w:marLeft w:val="720"/>
          <w:marRight w:val="720"/>
          <w:marTop w:val="100"/>
          <w:marBottom w:val="100"/>
          <w:divBdr>
            <w:top w:val="none" w:sz="0" w:space="0" w:color="auto"/>
            <w:left w:val="none" w:sz="0" w:space="0" w:color="auto"/>
            <w:bottom w:val="none" w:sz="0" w:space="0" w:color="auto"/>
            <w:right w:val="none" w:sz="0" w:space="0" w:color="auto"/>
          </w:divBdr>
        </w:div>
        <w:div w:id="17483341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eyes.com.py/d/4008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yes.com.py/d/40080/" TargetMode="External"/><Relationship Id="rId5" Type="http://schemas.openxmlformats.org/officeDocument/2006/relationships/hyperlink" Target="https://www.leyes.com.py/d/40080/" TargetMode="External"/><Relationship Id="rId4" Type="http://schemas.openxmlformats.org/officeDocument/2006/relationships/hyperlink" Target="https://www.leyes.com.py/d/40080/"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522</Words>
  <Characters>2877</Characters>
  <Application>Microsoft Office Word</Application>
  <DocSecurity>0</DocSecurity>
  <Lines>23</Lines>
  <Paragraphs>6</Paragraphs>
  <ScaleCrop>false</ScaleCrop>
  <Company/>
  <LinksUpToDate>false</LinksUpToDate>
  <CharactersWithSpaces>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2022-06-28T17:40:00Z</dcterms:created>
  <dcterms:modified xsi:type="dcterms:W3CDTF">2022-06-28T21:42:00Z</dcterms:modified>
</cp:coreProperties>
</file>